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60E" w:rsidRDefault="00BE0394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4B1A1E">
        <w:rPr>
          <w:b/>
          <w:sz w:val="28"/>
        </w:rPr>
        <w:t>:</w:t>
      </w:r>
      <w:r w:rsidR="004B1A1E" w:rsidRPr="004B1A1E">
        <w:rPr>
          <w:b/>
          <w:sz w:val="28"/>
          <w:szCs w:val="28"/>
        </w:rPr>
        <w:t xml:space="preserve"> </w:t>
      </w:r>
      <w:r w:rsidR="004B1A1E" w:rsidRPr="004B1A1E">
        <w:rPr>
          <w:b/>
          <w:bCs/>
          <w:color w:val="auto"/>
          <w:sz w:val="28"/>
          <w:szCs w:val="28"/>
        </w:rPr>
        <w:t>Badania naukowe w ratownictwie medycznym</w:t>
      </w:r>
    </w:p>
    <w:p w:rsidR="00AC460E" w:rsidRPr="004B1A1E" w:rsidRDefault="00AC460E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58"/>
        <w:gridCol w:w="2369"/>
        <w:gridCol w:w="1916"/>
        <w:gridCol w:w="1007"/>
      </w:tblGrid>
      <w:tr w:rsidR="00AC460E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AC460E" w:rsidRDefault="00BE039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AC460E" w:rsidTr="004B1A1E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AC460E" w:rsidTr="004B1A1E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AC460E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przedmiotu:</w:t>
            </w:r>
            <w:r>
              <w:t xml:space="preserve"> </w:t>
            </w:r>
            <w:r w:rsidRPr="004B1A1E">
              <w:rPr>
                <w:b/>
                <w:bCs/>
                <w:color w:val="auto"/>
              </w:rPr>
              <w:t>Badania naukowe w ratownictwie medycznym</w:t>
            </w:r>
          </w:p>
        </w:tc>
      </w:tr>
      <w:tr w:rsidR="00AC460E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A349DA" w:rsidTr="003F7338">
        <w:trPr>
          <w:trHeight w:val="323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349DA" w:rsidRDefault="00A349DA">
            <w:pPr>
              <w:pStyle w:val="Akapitzlist"/>
              <w:spacing w:after="0" w:line="240" w:lineRule="auto"/>
              <w:ind w:left="0"/>
              <w:jc w:val="both"/>
            </w:pPr>
            <w:bookmarkStart w:id="0" w:name="_GoBack" w:colFirst="0" w:colLast="0"/>
            <w:r>
              <w:rPr>
                <w:b/>
              </w:rPr>
              <w:t>8. </w:t>
            </w:r>
            <w:r w:rsidRPr="00FE7E7E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:rsidR="00A349DA" w:rsidRPr="00135CB1" w:rsidRDefault="00A349DA" w:rsidP="00D04560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135CB1">
              <w:rPr>
                <w:rFonts w:cstheme="minorHAnsi"/>
              </w:rPr>
              <w:t>K</w:t>
            </w:r>
            <w:r w:rsidRPr="00135CB1">
              <w:rPr>
                <w:rFonts w:cstheme="minorHAnsi"/>
                <w:color w:val="2D2D2D"/>
                <w:lang w:val="cs-CZ"/>
              </w:rPr>
              <w:t>oncepcje poznania naukowego, hipotezy naukowe i standardowe elementy składowe protokołu badawczego; B</w:t>
            </w:r>
            <w:proofErr w:type="spellStart"/>
            <w:r w:rsidRPr="00135CB1">
              <w:rPr>
                <w:rFonts w:cstheme="minorHAnsi"/>
              </w:rPr>
              <w:t>adania</w:t>
            </w:r>
            <w:proofErr w:type="spellEnd"/>
            <w:r w:rsidRPr="00135CB1">
              <w:rPr>
                <w:rFonts w:cstheme="minorHAnsi"/>
              </w:rPr>
              <w:t xml:space="preserve"> naukowe w ratownictwie medycznym; Doniesienia naukowe (streszczenie, plakat, referat, artykuł); Nowoczesne technologie – od badań naukowych do praktyki klinicznej</w:t>
            </w:r>
            <w:r w:rsidRPr="00135CB1">
              <w:rPr>
                <w:rFonts w:cstheme="minorHAnsi"/>
                <w:color w:val="222222"/>
              </w:rPr>
              <w:t>;</w:t>
            </w:r>
            <w:r w:rsidRPr="00135CB1">
              <w:rPr>
                <w:rFonts w:cstheme="minorHAnsi"/>
              </w:rPr>
              <w:t xml:space="preserve"> Rozpoznawanie sytuacji, które wymagają konsultacji z przedstawicielem innego zawodu medycznego lub koordynatorem medycznym w kontekście inicjacji tematu badawczego; Przestrzeganie zasad etycznych; Komunikacja w ramach zespołu; Podnoszenie kwalifikacji i umiejętność przekazywania wiedzy innym.</w:t>
            </w:r>
          </w:p>
          <w:p w:rsidR="00A349DA" w:rsidRDefault="00A349DA">
            <w:pPr>
              <w:spacing w:after="0" w:line="240" w:lineRule="auto"/>
            </w:pPr>
            <w:r>
              <w:rPr>
                <w:b/>
              </w:rPr>
              <w:t>Efekty uczenia się/odniesienie do efektów uczenia się zawartych w standardach</w:t>
            </w:r>
          </w:p>
          <w:p w:rsidR="00A349DA" w:rsidRDefault="00A349DA">
            <w:pPr>
              <w:spacing w:after="0" w:line="240" w:lineRule="auto"/>
            </w:pPr>
            <w:r>
              <w:t xml:space="preserve">w zakresie wiedzy student zna i rozumie: </w:t>
            </w:r>
            <w:r>
              <w:rPr>
                <w:rFonts w:cs="Times New Roman"/>
              </w:rPr>
              <w:t>B.W15, B.W18, B.W41, B.W7</w:t>
            </w:r>
          </w:p>
          <w:p w:rsidR="00A349DA" w:rsidRDefault="00A349DA">
            <w:pPr>
              <w:spacing w:after="0" w:line="240" w:lineRule="auto"/>
            </w:pPr>
            <w:r>
              <w:t xml:space="preserve">w zakresie umiejętności student potrafi: </w:t>
            </w:r>
            <w:r>
              <w:rPr>
                <w:rFonts w:cs="Times-Roman;Times New Roman"/>
              </w:rPr>
              <w:t>B.U2, B.U6, B.U12</w:t>
            </w:r>
          </w:p>
          <w:p w:rsidR="00A349DA" w:rsidRDefault="00A349DA">
            <w:pPr>
              <w:spacing w:after="0" w:line="240" w:lineRule="auto"/>
            </w:pPr>
            <w:r>
              <w:t xml:space="preserve">w zakresie kompetencji społecznych student jest gotów do: </w:t>
            </w:r>
            <w:r>
              <w:rPr>
                <w:rFonts w:cs="Times-Roman;Times New Roman"/>
              </w:rPr>
              <w:t>B.U5, B.U11</w:t>
            </w:r>
          </w:p>
          <w:p w:rsidR="00A349DA" w:rsidRDefault="00A349DA" w:rsidP="003F7338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bookmarkEnd w:id="0"/>
      <w:tr w:rsidR="00AC460E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C460E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C460E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AC460E" w:rsidRDefault="00BE039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AC460E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jc w:val="center"/>
            </w:pPr>
            <w:r>
              <w:t>Sposoby weryfikacji</w:t>
            </w:r>
            <w:r w:rsidR="00135CB1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460E" w:rsidRDefault="00BE0394">
            <w:pPr>
              <w:spacing w:after="0" w:line="240" w:lineRule="auto"/>
              <w:jc w:val="center"/>
            </w:pPr>
            <w:r>
              <w:t>Sposoby oceny</w:t>
            </w:r>
            <w:r w:rsidR="00135CB1">
              <w:t xml:space="preserve"> </w:t>
            </w:r>
            <w:r>
              <w:t>*</w:t>
            </w:r>
          </w:p>
        </w:tc>
      </w:tr>
      <w:tr w:rsidR="007E69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72C03" w:rsidRDefault="00E72C03" w:rsidP="00E72C0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7E697D" w:rsidRDefault="007E697D" w:rsidP="007E697D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</w:p>
          <w:p w:rsidR="007E697D" w:rsidRDefault="007E697D" w:rsidP="00630384">
            <w:pPr>
              <w:spacing w:after="0" w:line="240" w:lineRule="auto"/>
            </w:pPr>
            <w:r>
              <w:t xml:space="preserve">Zaliczenie </w:t>
            </w:r>
            <w:r w:rsidR="002A27AF">
              <w:t>pisemne/</w:t>
            </w:r>
            <w:r w:rsidR="00630384"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7E69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DB4D2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:rsidR="00630384" w:rsidRDefault="00630384" w:rsidP="007E697D">
            <w:pPr>
              <w:spacing w:after="0" w:line="240" w:lineRule="auto"/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7E697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</w:pPr>
            <w:r>
              <w:t>Obserwacja</w:t>
            </w:r>
            <w:r w:rsidR="00DB4D2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E697D" w:rsidRDefault="007E697D" w:rsidP="007E697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AC460E" w:rsidRDefault="00BE0394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3E211E" w:rsidRDefault="003E211E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AC460E" w:rsidRDefault="00BE0394">
      <w:r>
        <w:t xml:space="preserve">    uzyskana ocena oznacza, że:</w:t>
      </w:r>
    </w:p>
    <w:p w:rsidR="00AC460E" w:rsidRDefault="00BE0394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AC460E" w:rsidRDefault="00BE0394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C460E" w:rsidRDefault="00BE0394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AC460E" w:rsidRDefault="00BE0394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C460E" w:rsidRDefault="00BE0394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C460E" w:rsidRDefault="00BE0394" w:rsidP="00135CB1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AC460E" w:rsidSect="00292E50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0E"/>
    <w:rsid w:val="00135CB1"/>
    <w:rsid w:val="00292E50"/>
    <w:rsid w:val="002A27AF"/>
    <w:rsid w:val="003E211E"/>
    <w:rsid w:val="004B1A1E"/>
    <w:rsid w:val="00516567"/>
    <w:rsid w:val="00630384"/>
    <w:rsid w:val="006E5534"/>
    <w:rsid w:val="00735B3E"/>
    <w:rsid w:val="0076511F"/>
    <w:rsid w:val="007E697D"/>
    <w:rsid w:val="008A4232"/>
    <w:rsid w:val="00A004FF"/>
    <w:rsid w:val="00A349DA"/>
    <w:rsid w:val="00A52870"/>
    <w:rsid w:val="00AC460E"/>
    <w:rsid w:val="00BE0394"/>
    <w:rsid w:val="00BE06C1"/>
    <w:rsid w:val="00D04560"/>
    <w:rsid w:val="00DB4D2E"/>
    <w:rsid w:val="00E32E72"/>
    <w:rsid w:val="00E72C03"/>
    <w:rsid w:val="00EA0BB7"/>
    <w:rsid w:val="00FE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9C417-F017-40CF-9F8C-4030485A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qFormat/>
    <w:rsid w:val="00292E5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292E50"/>
    <w:pPr>
      <w:spacing w:after="140" w:line="288" w:lineRule="auto"/>
    </w:pPr>
  </w:style>
  <w:style w:type="paragraph" w:styleId="Lista">
    <w:name w:val="List"/>
    <w:basedOn w:val="Tretekstu"/>
    <w:rsid w:val="00292E50"/>
    <w:rPr>
      <w:rFonts w:cs="Mangal"/>
    </w:rPr>
  </w:style>
  <w:style w:type="paragraph" w:styleId="Podpis">
    <w:name w:val="Signature"/>
    <w:basedOn w:val="Normalny"/>
    <w:rsid w:val="00292E5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92E50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2020-06-01T10:53:00Z</dcterms:created>
  <dcterms:modified xsi:type="dcterms:W3CDTF">2020-06-01T15:43:00Z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